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</w:rPr>
        <w:t xml:space="preserve"> 西安医学院法律顾问服务申请表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接收时间：                                       受理编号：   </w:t>
      </w:r>
    </w:p>
    <w:tbl>
      <w:tblPr>
        <w:tblStyle w:val="3"/>
        <w:tblW w:w="90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700"/>
        <w:gridCol w:w="1440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申请部门</w:t>
            </w:r>
          </w:p>
        </w:tc>
        <w:tc>
          <w:tcPr>
            <w:tcW w:w="726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9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咨询事项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或问题</w:t>
            </w:r>
            <w:r>
              <w:rPr>
                <w:rFonts w:hint="eastAsia" w:ascii="仿宋_GB2312" w:eastAsia="仿宋_GB2312"/>
                <w:sz w:val="28"/>
                <w:szCs w:val="28"/>
              </w:rPr>
              <w:t>请求</w:t>
            </w:r>
          </w:p>
        </w:tc>
        <w:tc>
          <w:tcPr>
            <w:tcW w:w="7265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党政办公室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(法律顾问)意见</w:t>
            </w:r>
          </w:p>
        </w:tc>
        <w:tc>
          <w:tcPr>
            <w:tcW w:w="7265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申请部门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意见和评价</w:t>
            </w:r>
          </w:p>
        </w:tc>
        <w:tc>
          <w:tcPr>
            <w:tcW w:w="7265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意见：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24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6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评价（请打“√”）：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满意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□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比较满意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□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一般满意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□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不满意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很不满意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26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64202"/>
    <w:rsid w:val="02A642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2016-09-05T02:19:00Z</dcterms:created>
  <dc:creator>yanger99</dc:creator>
  <cp:lastModifiedBy>yanger99</cp:lastModifiedBy>
  <dcterms:modified xsi:type="dcterms:W3CDTF">2016-09-05T02:20:03Z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